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Advanced Task Template</w:t>
      </w:r>
    </w:p>
    <w:p>
      <w:pPr>
        <w:pStyle w:val="Heading2"/>
        <w:jc w:val="right"/>
      </w:pPr>
      <w:r>
        <w:t>Placeholder Subtitle</w:t>
      </w:r>
    </w:p>
    <w:p>
      <w:r>
        <w:t>This document serves as a template for advanced automation scenarios. Replace text, tables, and fields as needed.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Key</w:t>
            </w:r>
          </w:p>
        </w:tc>
        <w:tc>
          <w:tcPr>
            <w:tcW w:type="dxa" w:w="4320"/>
          </w:tcPr>
          <w:p>
            <w:r>
              <w:t>Value</w:t>
            </w:r>
          </w:p>
        </w:tc>
      </w:tr>
      <w:tr>
        <w:tc>
          <w:tcPr>
            <w:tcW w:type="dxa" w:w="4320"/>
          </w:tcPr>
          <w:p>
            <w:r>
              <w:t>Example1</w:t>
            </w:r>
          </w:p>
        </w:tc>
        <w:tc>
          <w:tcPr>
            <w:tcW w:type="dxa" w:w="4320"/>
          </w:tcPr>
          <w:p>
            <w:r>
              <w:t>ExampleValue1</w:t>
            </w:r>
          </w:p>
        </w:tc>
      </w:tr>
    </w:tbl>
    <w:p>
      <w:r>
        <w:br w:type="page"/>
      </w:r>
    </w:p>
    <w:p>
      <w:pPr>
        <w:pStyle w:val="Heading1"/>
      </w:pPr>
      <w:r>
        <w:t>Section 1</w:t>
      </w:r>
    </w:p>
    <w:p>
      <w:r>
        <w:t>Insert your detailed content here. Use this space for extended descriptions, tables, or charts.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Item</w:t>
            </w:r>
          </w:p>
        </w:tc>
        <w:tc>
          <w:tcPr>
            <w:tcW w:type="dxa" w:w="2880"/>
          </w:tcPr>
          <w:p>
            <w:r>
              <w:t>Description</w:t>
            </w:r>
          </w:p>
        </w:tc>
        <w:tc>
          <w:tcPr>
            <w:tcW w:type="dxa" w:w="2880"/>
          </w:tcPr>
          <w:p>
            <w:r>
              <w:t>Status</w:t>
            </w:r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t xml:space="preserve">Page </w:t>
    </w:r>
    <w:r/>
    <w:r>
      <w:t xml:space="preserve"> of 2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